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D28EB" w14:textId="1E4BF421" w:rsidR="00201015" w:rsidRPr="007F3CE8" w:rsidRDefault="00201015" w:rsidP="000D7B0B">
      <w:pPr>
        <w:pStyle w:val="Heading1"/>
      </w:pPr>
      <w:r w:rsidRPr="007F3CE8">
        <w:t>A</w:t>
      </w:r>
      <w:r w:rsidR="00A41762" w:rsidRPr="007F3CE8">
        <w:t xml:space="preserve">n </w:t>
      </w:r>
      <w:r w:rsidR="00491255" w:rsidRPr="007F3CE8">
        <w:t>I</w:t>
      </w:r>
      <w:r w:rsidR="00A41762" w:rsidRPr="007F3CE8">
        <w:t xml:space="preserve">nclusive </w:t>
      </w:r>
      <w:r w:rsidR="00491255" w:rsidRPr="007F3CE8">
        <w:t>W</w:t>
      </w:r>
      <w:r w:rsidRPr="007F3CE8">
        <w:t>elcome</w:t>
      </w:r>
    </w:p>
    <w:p w14:paraId="610EDC87" w14:textId="243372A6" w:rsidR="005817FB" w:rsidRPr="00290FA8" w:rsidRDefault="00A60E03">
      <w:pPr>
        <w:rPr>
          <w:b/>
          <w:bCs/>
        </w:rPr>
      </w:pPr>
      <w:r w:rsidRPr="00290FA8">
        <w:rPr>
          <w:b/>
          <w:bCs/>
        </w:rPr>
        <w:t xml:space="preserve">Inclusivity is about how people feel </w:t>
      </w:r>
      <w:r w:rsidR="00F60084" w:rsidRPr="00290FA8">
        <w:rPr>
          <w:b/>
          <w:bCs/>
        </w:rPr>
        <w:t xml:space="preserve">as well as </w:t>
      </w:r>
      <w:r w:rsidRPr="00290FA8">
        <w:rPr>
          <w:b/>
          <w:bCs/>
        </w:rPr>
        <w:t>physical access.</w:t>
      </w:r>
      <w:r w:rsidR="00704E57" w:rsidRPr="00290FA8">
        <w:rPr>
          <w:b/>
          <w:bCs/>
        </w:rPr>
        <w:t xml:space="preserve"> </w:t>
      </w:r>
      <w:r w:rsidR="005817FB" w:rsidRPr="00290FA8">
        <w:rPr>
          <w:b/>
          <w:bCs/>
        </w:rPr>
        <w:t>Community Hubs are places where</w:t>
      </w:r>
      <w:r w:rsidR="00B35BC3">
        <w:rPr>
          <w:b/>
          <w:bCs/>
        </w:rPr>
        <w:t>:</w:t>
      </w:r>
    </w:p>
    <w:p w14:paraId="6C720E06" w14:textId="7C5E8DD4" w:rsidR="005817FB" w:rsidRDefault="56C4587C" w:rsidP="005817FB">
      <w:pPr>
        <w:pStyle w:val="ListParagraph"/>
        <w:numPr>
          <w:ilvl w:val="0"/>
          <w:numId w:val="3"/>
        </w:numPr>
      </w:pPr>
      <w:r>
        <w:t xml:space="preserve">Access for all to take part in activities (participation) is encouraged and facilitated as far as </w:t>
      </w:r>
      <w:proofErr w:type="gramStart"/>
      <w:r>
        <w:t>possible</w:t>
      </w:r>
      <w:proofErr w:type="gramEnd"/>
      <w:r>
        <w:t xml:space="preserve"> </w:t>
      </w:r>
    </w:p>
    <w:p w14:paraId="7FB80954" w14:textId="20A914B6" w:rsidR="005817FB" w:rsidRDefault="005817FB" w:rsidP="005817FB">
      <w:pPr>
        <w:pStyle w:val="ListParagraph"/>
        <w:numPr>
          <w:ilvl w:val="0"/>
          <w:numId w:val="3"/>
        </w:numPr>
      </w:pPr>
      <w:r>
        <w:t xml:space="preserve">Difference and diversity are promoted and </w:t>
      </w:r>
      <w:proofErr w:type="gramStart"/>
      <w:r>
        <w:t>celebrated</w:t>
      </w:r>
      <w:proofErr w:type="gramEnd"/>
    </w:p>
    <w:p w14:paraId="12F57B79" w14:textId="77777777" w:rsidR="005817FB" w:rsidRDefault="005817FB" w:rsidP="005817FB">
      <w:pPr>
        <w:pStyle w:val="ListParagraph"/>
        <w:numPr>
          <w:ilvl w:val="0"/>
          <w:numId w:val="3"/>
        </w:numPr>
      </w:pPr>
      <w:r>
        <w:t xml:space="preserve">Discrimination is challenged and </w:t>
      </w:r>
      <w:proofErr w:type="gramStart"/>
      <w:r>
        <w:t>opposed</w:t>
      </w:r>
      <w:proofErr w:type="gramEnd"/>
    </w:p>
    <w:p w14:paraId="4FD1DA42" w14:textId="26523B02" w:rsidR="005817FB" w:rsidRDefault="005817FB" w:rsidP="005817FB">
      <w:pPr>
        <w:pStyle w:val="ListParagraph"/>
        <w:numPr>
          <w:ilvl w:val="0"/>
          <w:numId w:val="3"/>
        </w:numPr>
      </w:pPr>
      <w:r w:rsidRPr="005817FB">
        <w:t>The local community is reflected in</w:t>
      </w:r>
      <w:r w:rsidR="00F60084">
        <w:t xml:space="preserve"> staff and</w:t>
      </w:r>
      <w:r w:rsidRPr="005817FB">
        <w:t xml:space="preserve"> </w:t>
      </w:r>
      <w:proofErr w:type="gramStart"/>
      <w:r w:rsidRPr="005817FB">
        <w:t>volunteer</w:t>
      </w:r>
      <w:r>
        <w:t>s</w:t>
      </w:r>
      <w:proofErr w:type="gramEnd"/>
    </w:p>
    <w:p w14:paraId="35D93EB0" w14:textId="24830670" w:rsidR="00845F75" w:rsidRDefault="005817FB" w:rsidP="007922B8">
      <w:pPr>
        <w:pStyle w:val="ListParagraph"/>
        <w:numPr>
          <w:ilvl w:val="0"/>
          <w:numId w:val="3"/>
        </w:numPr>
      </w:pPr>
      <w:r>
        <w:t xml:space="preserve">We work towards solving </w:t>
      </w:r>
      <w:r w:rsidRPr="005817FB">
        <w:t xml:space="preserve">barriers to </w:t>
      </w:r>
      <w:r>
        <w:t>participation and giving everyone the opportunity for</w:t>
      </w:r>
      <w:r w:rsidRPr="005817FB">
        <w:t xml:space="preserve"> full and meaningful </w:t>
      </w:r>
      <w:proofErr w:type="gramStart"/>
      <w:r w:rsidRPr="005817FB">
        <w:t>participation</w:t>
      </w:r>
      <w:proofErr w:type="gramEnd"/>
    </w:p>
    <w:p w14:paraId="66D2A4D7" w14:textId="77777777" w:rsidR="009D3A32" w:rsidRDefault="009D3A32" w:rsidP="009D3A32">
      <w:pPr>
        <w:pStyle w:val="ListParagraph"/>
      </w:pPr>
    </w:p>
    <w:p w14:paraId="08A2DB81" w14:textId="77777777" w:rsidR="009D3A32" w:rsidRPr="000D7B0B" w:rsidRDefault="00E80617" w:rsidP="009D3A3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0D7B0B">
        <w:rPr>
          <w:rFonts w:asciiTheme="majorHAnsi" w:hAnsiTheme="majorHAnsi" w:cstheme="majorHAnsi"/>
          <w:b/>
          <w:bCs/>
          <w:sz w:val="24"/>
          <w:szCs w:val="24"/>
        </w:rPr>
        <w:t xml:space="preserve">Create inclusive leaflets and online </w:t>
      </w:r>
      <w:proofErr w:type="gramStart"/>
      <w:r w:rsidRPr="000D7B0B">
        <w:rPr>
          <w:rFonts w:asciiTheme="majorHAnsi" w:hAnsiTheme="majorHAnsi" w:cstheme="majorHAnsi"/>
          <w:b/>
          <w:bCs/>
          <w:sz w:val="24"/>
          <w:szCs w:val="24"/>
        </w:rPr>
        <w:t>material</w:t>
      </w:r>
      <w:proofErr w:type="gramEnd"/>
      <w:r w:rsidRPr="000D7B0B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465D932C" w14:textId="52F18E4E" w:rsidR="005817FB" w:rsidRPr="00E80617" w:rsidRDefault="00E80617" w:rsidP="007922B8">
      <w:r>
        <w:t>Create a warm and inclusive welcome from the moment someone hears about your hub with clear, readable printed and online communications.</w:t>
      </w:r>
    </w:p>
    <w:p w14:paraId="6F9B820B" w14:textId="22901908" w:rsidR="007922B8" w:rsidRDefault="0045535C" w:rsidP="00010BE6">
      <w:pPr>
        <w:pStyle w:val="ListParagraph"/>
        <w:numPr>
          <w:ilvl w:val="0"/>
          <w:numId w:val="5"/>
        </w:numPr>
      </w:pPr>
      <w:r>
        <w:t>Use simple language</w:t>
      </w:r>
      <w:r w:rsidR="00BC256C">
        <w:t xml:space="preserve"> and check for clarity</w:t>
      </w:r>
      <w:r w:rsidR="007922B8">
        <w:t xml:space="preserve"> - </w:t>
      </w:r>
      <w:hyperlink r:id="rId11" w:history="1">
        <w:r>
          <w:rPr>
            <w:rStyle w:val="Hyperlink"/>
          </w:rPr>
          <w:t>Hemingway Editor (hemingwayapp.com)</w:t>
        </w:r>
      </w:hyperlink>
      <w:r>
        <w:t xml:space="preserve"> is fun to </w:t>
      </w:r>
      <w:proofErr w:type="gramStart"/>
      <w:r>
        <w:t>use</w:t>
      </w:r>
      <w:proofErr w:type="gramEnd"/>
      <w:r>
        <w:t xml:space="preserve"> </w:t>
      </w:r>
    </w:p>
    <w:p w14:paraId="65E09D84" w14:textId="3FA44523" w:rsidR="007922B8" w:rsidRDefault="007922B8" w:rsidP="00010BE6">
      <w:pPr>
        <w:pStyle w:val="ListParagraph"/>
        <w:numPr>
          <w:ilvl w:val="0"/>
          <w:numId w:val="5"/>
        </w:numPr>
      </w:pPr>
      <w:r>
        <w:t xml:space="preserve">Appearance </w:t>
      </w:r>
      <w:r w:rsidR="0045535C">
        <w:t>–</w:t>
      </w:r>
      <w:r w:rsidR="0F02A74A">
        <w:t xml:space="preserve"> </w:t>
      </w:r>
      <w:r w:rsidR="0045535C">
        <w:t xml:space="preserve">make the most readable document </w:t>
      </w:r>
      <w:r w:rsidR="00A41E7A">
        <w:t xml:space="preserve">using this </w:t>
      </w:r>
      <w:hyperlink r:id="rId12" w:history="1">
        <w:hyperlink r:id="rId13">
          <w:r w:rsidR="0045535C" w:rsidRPr="00A41E7A">
            <w:rPr>
              <w:rStyle w:val="Hyperlink"/>
            </w:rPr>
            <w:t>accessibility</w:t>
          </w:r>
          <w:r w:rsidR="00A41E7A">
            <w:rPr>
              <w:rStyle w:val="Hyperlink"/>
            </w:rPr>
            <w:t xml:space="preserve"> guidelines </w:t>
          </w:r>
          <w:r w:rsidR="0045535C" w:rsidRPr="00A41E7A">
            <w:rPr>
              <w:rStyle w:val="Hyperlink"/>
            </w:rPr>
            <w:t>posters</w:t>
          </w:r>
          <w:r w:rsidR="00A41E7A">
            <w:rPr>
              <w:rStyle w:val="Hyperlink"/>
            </w:rPr>
            <w:t xml:space="preserve"> </w:t>
          </w:r>
          <w:r w:rsidR="0045535C" w:rsidRPr="00A41E7A">
            <w:rPr>
              <w:rStyle w:val="Hyperlink"/>
            </w:rPr>
            <w:t>set</w:t>
          </w:r>
        </w:hyperlink>
      </w:hyperlink>
    </w:p>
    <w:p w14:paraId="3A32E0E5" w14:textId="77777777" w:rsidR="009D3A32" w:rsidRPr="000D7B0B" w:rsidRDefault="009D3A32" w:rsidP="0042567A">
      <w:pPr>
        <w:rPr>
          <w:sz w:val="2"/>
          <w:szCs w:val="2"/>
        </w:rPr>
      </w:pPr>
    </w:p>
    <w:p w14:paraId="4CEA7C92" w14:textId="77777777" w:rsidR="009D3A32" w:rsidRPr="000D7B0B" w:rsidRDefault="009D3A32" w:rsidP="009D3A32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0D7B0B">
        <w:rPr>
          <w:rFonts w:asciiTheme="majorHAnsi" w:hAnsiTheme="majorHAnsi" w:cstheme="majorHAnsi"/>
          <w:b/>
          <w:bCs/>
          <w:sz w:val="24"/>
          <w:szCs w:val="24"/>
        </w:rPr>
        <w:t xml:space="preserve">Describe what to </w:t>
      </w:r>
      <w:proofErr w:type="gramStart"/>
      <w:r w:rsidRPr="000D7B0B">
        <w:rPr>
          <w:rFonts w:asciiTheme="majorHAnsi" w:hAnsiTheme="majorHAnsi" w:cstheme="majorHAnsi"/>
          <w:b/>
          <w:bCs/>
          <w:sz w:val="24"/>
          <w:szCs w:val="24"/>
        </w:rPr>
        <w:t>expect</w:t>
      </w:r>
      <w:proofErr w:type="gramEnd"/>
    </w:p>
    <w:p w14:paraId="2DE7D64B" w14:textId="5706C7FC" w:rsidR="008D64C8" w:rsidRDefault="007E6733" w:rsidP="0042567A">
      <w:r>
        <w:t>Le</w:t>
      </w:r>
      <w:r w:rsidR="0045535C">
        <w:t>t people make</w:t>
      </w:r>
      <w:r>
        <w:t xml:space="preserve"> up</w:t>
      </w:r>
      <w:r w:rsidR="0045535C">
        <w:t xml:space="preserve"> their own minds </w:t>
      </w:r>
      <w:r w:rsidR="00010BE6">
        <w:t>whether</w:t>
      </w:r>
      <w:r w:rsidR="0045535C">
        <w:t xml:space="preserve"> they can access </w:t>
      </w:r>
      <w:r>
        <w:t>places</w:t>
      </w:r>
      <w:r w:rsidR="00A77AE0">
        <w:t xml:space="preserve"> and use short simple descriptions for getting in and around your place</w:t>
      </w:r>
      <w:r>
        <w:t xml:space="preserve">. </w:t>
      </w:r>
    </w:p>
    <w:p w14:paraId="3F445887" w14:textId="59ECFD8D" w:rsidR="00A77AE0" w:rsidRDefault="008D64C8" w:rsidP="00010BE6">
      <w:pPr>
        <w:pStyle w:val="ListParagraph"/>
        <w:numPr>
          <w:ilvl w:val="0"/>
          <w:numId w:val="6"/>
        </w:numPr>
      </w:pPr>
      <w:r>
        <w:t xml:space="preserve">‘Unmade path’, ‘Sloping ground’, </w:t>
      </w:r>
      <w:r w:rsidR="005F7D8E">
        <w:t>‘5 steps with handrail’, ‘Big Loo’, ‘1</w:t>
      </w:r>
      <w:r w:rsidR="005F7D8E" w:rsidRPr="00010BE6">
        <w:rPr>
          <w:vertAlign w:val="superscript"/>
        </w:rPr>
        <w:t>st</w:t>
      </w:r>
      <w:r w:rsidR="005F7D8E">
        <w:t xml:space="preserve"> Floor, no lift’</w:t>
      </w:r>
      <w:r w:rsidR="00A33014">
        <w:t>, ‘</w:t>
      </w:r>
      <w:r w:rsidR="000664E1">
        <w:t xml:space="preserve">Narrow </w:t>
      </w:r>
      <w:proofErr w:type="gramStart"/>
      <w:r w:rsidR="000664E1">
        <w:t>doors’</w:t>
      </w:r>
      <w:proofErr w:type="gramEnd"/>
    </w:p>
    <w:p w14:paraId="1FF4CA7D" w14:textId="65164E35" w:rsidR="00845F75" w:rsidRDefault="000664E1" w:rsidP="00010BE6">
      <w:pPr>
        <w:pStyle w:val="ListParagraph"/>
        <w:numPr>
          <w:ilvl w:val="0"/>
          <w:numId w:val="6"/>
        </w:numPr>
      </w:pPr>
      <w:r>
        <w:t xml:space="preserve">Offer a phone </w:t>
      </w:r>
      <w:r w:rsidR="0042567A">
        <w:t xml:space="preserve">number for people to chat </w:t>
      </w:r>
      <w:r w:rsidR="00223AEF">
        <w:t xml:space="preserve">it through and find out what they need to know. </w:t>
      </w:r>
    </w:p>
    <w:p w14:paraId="2AE6C2F4" w14:textId="0EBBAE9A" w:rsidR="000664E1" w:rsidRDefault="000664E1" w:rsidP="00010BE6">
      <w:pPr>
        <w:pStyle w:val="ListParagraph"/>
        <w:numPr>
          <w:ilvl w:val="0"/>
          <w:numId w:val="6"/>
        </w:numPr>
      </w:pPr>
      <w:r>
        <w:t xml:space="preserve">What’s On </w:t>
      </w:r>
      <w:r w:rsidR="00972165">
        <w:t>–</w:t>
      </w:r>
      <w:r>
        <w:t xml:space="preserve"> </w:t>
      </w:r>
      <w:r w:rsidR="00972165">
        <w:t xml:space="preserve">tell people as much as you can about </w:t>
      </w:r>
      <w:r w:rsidR="0075715C">
        <w:t xml:space="preserve">what </w:t>
      </w:r>
      <w:r w:rsidR="00A71802">
        <w:t>to expect</w:t>
      </w:r>
      <w:r w:rsidR="0075715C">
        <w:t xml:space="preserve"> </w:t>
      </w:r>
      <w:r w:rsidR="00972165">
        <w:t>so they can decide if it</w:t>
      </w:r>
      <w:r w:rsidR="00972516">
        <w:t>’</w:t>
      </w:r>
      <w:r w:rsidR="00972165">
        <w:t>s for them</w:t>
      </w:r>
      <w:r w:rsidR="00B475FE">
        <w:t xml:space="preserve"> – quiet or noisy, number of people</w:t>
      </w:r>
      <w:r w:rsidR="00B43BFD">
        <w:t xml:space="preserve"> </w:t>
      </w:r>
      <w:r w:rsidR="00A71802">
        <w:t>there</w:t>
      </w:r>
      <w:r w:rsidR="00C97E4C">
        <w:t xml:space="preserve">, </w:t>
      </w:r>
      <w:r w:rsidR="00842495">
        <w:t xml:space="preserve">how </w:t>
      </w:r>
      <w:r w:rsidR="00383E3B">
        <w:t>long they can stay</w:t>
      </w:r>
      <w:r w:rsidR="00A71802">
        <w:t xml:space="preserve">, what </w:t>
      </w:r>
      <w:r w:rsidR="00383E3B">
        <w:t>the space is like</w:t>
      </w:r>
    </w:p>
    <w:p w14:paraId="0247F1AD" w14:textId="6C7E796D" w:rsidR="005E47AD" w:rsidRDefault="005E47AD" w:rsidP="00010BE6">
      <w:pPr>
        <w:pStyle w:val="ListParagraph"/>
        <w:numPr>
          <w:ilvl w:val="0"/>
          <w:numId w:val="6"/>
        </w:numPr>
      </w:pPr>
      <w:r>
        <w:t>How to find the place – name bus routes and landmarks</w:t>
      </w:r>
      <w:r w:rsidR="004A1380">
        <w:t xml:space="preserve"> nearby</w:t>
      </w:r>
    </w:p>
    <w:p w14:paraId="138D8D01" w14:textId="77777777" w:rsidR="009D3A32" w:rsidRPr="000D7B0B" w:rsidRDefault="009D3A32">
      <w:pPr>
        <w:rPr>
          <w:b/>
          <w:bCs/>
          <w:sz w:val="2"/>
          <w:szCs w:val="2"/>
        </w:rPr>
      </w:pPr>
    </w:p>
    <w:p w14:paraId="2657DD5C" w14:textId="136DA00E" w:rsidR="00383E3B" w:rsidRPr="000D7B0B" w:rsidRDefault="00383E3B" w:rsidP="001A3F5B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b/>
          <w:bCs/>
          <w:sz w:val="24"/>
          <w:szCs w:val="24"/>
        </w:rPr>
      </w:pPr>
      <w:r w:rsidRPr="000D7B0B">
        <w:rPr>
          <w:rFonts w:asciiTheme="majorHAnsi" w:hAnsiTheme="majorHAnsi" w:cstheme="majorHAnsi"/>
          <w:b/>
          <w:bCs/>
          <w:sz w:val="24"/>
          <w:szCs w:val="24"/>
        </w:rPr>
        <w:t xml:space="preserve">What happens when people get </w:t>
      </w:r>
      <w:proofErr w:type="gramStart"/>
      <w:r w:rsidRPr="000D7B0B">
        <w:rPr>
          <w:rFonts w:asciiTheme="majorHAnsi" w:hAnsiTheme="majorHAnsi" w:cstheme="majorHAnsi"/>
          <w:b/>
          <w:bCs/>
          <w:sz w:val="24"/>
          <w:szCs w:val="24"/>
        </w:rPr>
        <w:t>there</w:t>
      </w:r>
      <w:proofErr w:type="gramEnd"/>
    </w:p>
    <w:p w14:paraId="18548B8C" w14:textId="419F0D71" w:rsidR="00201015" w:rsidRDefault="00201015">
      <w:r>
        <w:t xml:space="preserve">The </w:t>
      </w:r>
      <w:r w:rsidR="00383E3B">
        <w:t xml:space="preserve">first few seconds </w:t>
      </w:r>
      <w:r w:rsidR="00733645">
        <w:t xml:space="preserve">on arrival can affect how someone feels thereafter, </w:t>
      </w:r>
      <w:r>
        <w:t xml:space="preserve">so it is important to get that first </w:t>
      </w:r>
      <w:r w:rsidR="00733645">
        <w:t>welcoming moment right</w:t>
      </w:r>
      <w:r w:rsidR="00010BE6">
        <w:t>.</w:t>
      </w:r>
    </w:p>
    <w:p w14:paraId="22DAE4DE" w14:textId="4D80D9A1" w:rsidR="00BC2340" w:rsidRDefault="00FB66BA" w:rsidP="00E87DC5">
      <w:pPr>
        <w:pStyle w:val="ListParagraph"/>
        <w:numPr>
          <w:ilvl w:val="0"/>
          <w:numId w:val="4"/>
        </w:numPr>
      </w:pPr>
      <w:r>
        <w:t>Good signage outside</w:t>
      </w:r>
      <w:r w:rsidR="00A0061E">
        <w:t xml:space="preserve"> with </w:t>
      </w:r>
      <w:r w:rsidR="00E87DC5">
        <w:t>welcome</w:t>
      </w:r>
      <w:r w:rsidR="00A0061E">
        <w:t>,</w:t>
      </w:r>
      <w:r>
        <w:t xml:space="preserve"> instruction where to go if needed</w:t>
      </w:r>
      <w:r w:rsidR="00BC2340">
        <w:t xml:space="preserve"> (upstairs etc)</w:t>
      </w:r>
      <w:r w:rsidR="00E87DC5">
        <w:t xml:space="preserve">, </w:t>
      </w:r>
      <w:r w:rsidR="007353A7">
        <w:t xml:space="preserve">and a description of </w:t>
      </w:r>
      <w:r w:rsidR="00A0061E">
        <w:t xml:space="preserve">activities on </w:t>
      </w:r>
      <w:proofErr w:type="gramStart"/>
      <w:r w:rsidR="00A0061E">
        <w:t>offer</w:t>
      </w:r>
      <w:proofErr w:type="gramEnd"/>
    </w:p>
    <w:p w14:paraId="5D1CE221" w14:textId="55C9608F" w:rsidR="005B6C47" w:rsidRDefault="0058499E" w:rsidP="00CB6C23">
      <w:pPr>
        <w:pStyle w:val="ListParagraph"/>
        <w:numPr>
          <w:ilvl w:val="0"/>
          <w:numId w:val="4"/>
        </w:numPr>
      </w:pPr>
      <w:r>
        <w:t>Someone</w:t>
      </w:r>
      <w:r w:rsidR="00CB6C23">
        <w:t xml:space="preserve"> </w:t>
      </w:r>
      <w:r w:rsidR="005B6C47">
        <w:t>with the single role of meet and greet</w:t>
      </w:r>
      <w:r w:rsidR="007353A7">
        <w:t xml:space="preserve"> </w:t>
      </w:r>
      <w:r w:rsidR="00EB7621">
        <w:t xml:space="preserve">is </w:t>
      </w:r>
      <w:r w:rsidR="008B26D3">
        <w:t xml:space="preserve">always </w:t>
      </w:r>
      <w:r w:rsidR="006A0629">
        <w:t xml:space="preserve">available near the </w:t>
      </w:r>
      <w:proofErr w:type="gramStart"/>
      <w:r w:rsidR="006A0629">
        <w:t>entrance</w:t>
      </w:r>
      <w:proofErr w:type="gramEnd"/>
      <w:r>
        <w:t xml:space="preserve"> </w:t>
      </w:r>
    </w:p>
    <w:p w14:paraId="79485148" w14:textId="417C16EC" w:rsidR="005B6C47" w:rsidRDefault="005B6C47" w:rsidP="005B6C47">
      <w:pPr>
        <w:pStyle w:val="ListParagraph"/>
        <w:numPr>
          <w:ilvl w:val="1"/>
          <w:numId w:val="4"/>
        </w:numPr>
      </w:pPr>
      <w:r>
        <w:t>T</w:t>
      </w:r>
      <w:r w:rsidR="006A0629">
        <w:t xml:space="preserve">o </w:t>
      </w:r>
      <w:r w:rsidR="00EB7621">
        <w:t>notic</w:t>
      </w:r>
      <w:r w:rsidR="006A0629">
        <w:t>e</w:t>
      </w:r>
      <w:r w:rsidR="00EB7621">
        <w:t xml:space="preserve"> </w:t>
      </w:r>
      <w:r w:rsidR="006A0629">
        <w:t>people arriving</w:t>
      </w:r>
      <w:r w:rsidR="00EB7621">
        <w:t xml:space="preserve"> and</w:t>
      </w:r>
      <w:r w:rsidR="0058499E">
        <w:t xml:space="preserve"> ready to say </w:t>
      </w:r>
      <w:r w:rsidR="008B26D3">
        <w:t>‘</w:t>
      </w:r>
      <w:r w:rsidR="0058499E">
        <w:t>hi, come in</w:t>
      </w:r>
      <w:r w:rsidR="00445B3E">
        <w:t>!</w:t>
      </w:r>
      <w:r w:rsidR="008B26D3">
        <w:t>’</w:t>
      </w:r>
    </w:p>
    <w:p w14:paraId="0409DD2E" w14:textId="0DC66441" w:rsidR="005B6C47" w:rsidRDefault="005B6C47" w:rsidP="005B6C47">
      <w:pPr>
        <w:pStyle w:val="ListParagraph"/>
        <w:numPr>
          <w:ilvl w:val="1"/>
          <w:numId w:val="4"/>
        </w:numPr>
      </w:pPr>
      <w:r>
        <w:t>I</w:t>
      </w:r>
      <w:r w:rsidR="00EB7621">
        <w:t xml:space="preserve">ntroduce </w:t>
      </w:r>
      <w:r w:rsidR="0030111A">
        <w:t>themselves</w:t>
      </w:r>
      <w:r w:rsidR="00EB7621">
        <w:t xml:space="preserve"> first and then ask </w:t>
      </w:r>
      <w:r w:rsidR="0030111A">
        <w:t xml:space="preserve">people </w:t>
      </w:r>
      <w:r w:rsidR="00EB7621">
        <w:t xml:space="preserve">for </w:t>
      </w:r>
      <w:r w:rsidR="0030111A">
        <w:t>their</w:t>
      </w:r>
      <w:r w:rsidR="00EB7621">
        <w:t xml:space="preserve"> </w:t>
      </w:r>
      <w:proofErr w:type="gramStart"/>
      <w:r w:rsidR="00EB7621">
        <w:t>name</w:t>
      </w:r>
      <w:proofErr w:type="gramEnd"/>
    </w:p>
    <w:p w14:paraId="428EBDBC" w14:textId="77777777" w:rsidR="005B6C47" w:rsidRDefault="00CB6C23" w:rsidP="005B6C47">
      <w:pPr>
        <w:pStyle w:val="ListParagraph"/>
        <w:numPr>
          <w:ilvl w:val="1"/>
          <w:numId w:val="4"/>
        </w:numPr>
      </w:pPr>
      <w:r>
        <w:t>Tell</w:t>
      </w:r>
      <w:r w:rsidR="005B6C47">
        <w:t xml:space="preserve"> people who they can ask </w:t>
      </w:r>
      <w:r>
        <w:t xml:space="preserve">for help if they are not </w:t>
      </w:r>
      <w:proofErr w:type="gramStart"/>
      <w:r>
        <w:t>sure</w:t>
      </w:r>
      <w:proofErr w:type="gramEnd"/>
    </w:p>
    <w:p w14:paraId="136CAD73" w14:textId="4EC96E7D" w:rsidR="005B6C47" w:rsidRDefault="00445B3E" w:rsidP="005B6C47">
      <w:pPr>
        <w:pStyle w:val="ListParagraph"/>
        <w:numPr>
          <w:ilvl w:val="1"/>
          <w:numId w:val="4"/>
        </w:numPr>
      </w:pPr>
      <w:r>
        <w:t>L</w:t>
      </w:r>
      <w:r w:rsidR="0058499E">
        <w:t>ead people into the space</w:t>
      </w:r>
      <w:r w:rsidR="00CB6C23">
        <w:t xml:space="preserve">, tell them where everything they might </w:t>
      </w:r>
      <w:proofErr w:type="gramStart"/>
      <w:r w:rsidR="00CB6C23">
        <w:t>need</w:t>
      </w:r>
      <w:proofErr w:type="gramEnd"/>
    </w:p>
    <w:p w14:paraId="5A917760" w14:textId="0FD8DDEC" w:rsidR="00FB66BA" w:rsidRDefault="005B6C47" w:rsidP="005B6C47">
      <w:pPr>
        <w:pStyle w:val="ListParagraph"/>
        <w:numPr>
          <w:ilvl w:val="1"/>
          <w:numId w:val="4"/>
        </w:numPr>
      </w:pPr>
      <w:r>
        <w:t xml:space="preserve">Pass them to someone who can </w:t>
      </w:r>
      <w:r w:rsidR="00CB6C23">
        <w:t>help them get</w:t>
      </w:r>
      <w:r w:rsidR="004403B8">
        <w:t xml:space="preserve"> involved</w:t>
      </w:r>
      <w:r w:rsidR="00CB6C23">
        <w:t xml:space="preserve"> in something</w:t>
      </w:r>
      <w:r w:rsidR="004403B8">
        <w:t xml:space="preserve"> straight </w:t>
      </w:r>
      <w:proofErr w:type="gramStart"/>
      <w:r w:rsidR="004403B8">
        <w:t>away</w:t>
      </w:r>
      <w:proofErr w:type="gramEnd"/>
    </w:p>
    <w:p w14:paraId="6AB7231A" w14:textId="77777777" w:rsidR="009851C7" w:rsidRPr="009851C7" w:rsidRDefault="00BB54BD" w:rsidP="00A41E7A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>
        <w:t>Sometimes people might hang around outside because they are not sure about what to do or what is</w:t>
      </w:r>
      <w:r w:rsidR="00B35BC3">
        <w:t xml:space="preserve"> </w:t>
      </w:r>
      <w:r>
        <w:t>going on inside – go out and have a chat</w:t>
      </w:r>
      <w:r w:rsidR="00BC2340">
        <w:t>.</w:t>
      </w:r>
    </w:p>
    <w:p w14:paraId="3FC8157A" w14:textId="77777777" w:rsidR="000D7B0B" w:rsidRPr="000D7B0B" w:rsidRDefault="000D7B0B" w:rsidP="009851C7">
      <w:pPr>
        <w:rPr>
          <w:sz w:val="2"/>
          <w:szCs w:val="2"/>
        </w:rPr>
      </w:pPr>
    </w:p>
    <w:p w14:paraId="1CBB9E4E" w14:textId="0B93CA64" w:rsidR="00E80617" w:rsidRPr="009851C7" w:rsidRDefault="00B662C0" w:rsidP="009851C7">
      <w:pPr>
        <w:rPr>
          <w:rFonts w:ascii="Calibri" w:eastAsia="Calibri" w:hAnsi="Calibri" w:cs="Calibri"/>
        </w:rPr>
      </w:pPr>
      <w:r>
        <w:t>For</w:t>
      </w:r>
      <w:r w:rsidR="00193A0E">
        <w:t xml:space="preserve"> specific </w:t>
      </w:r>
      <w:r>
        <w:t xml:space="preserve">information about creating an inclusive space </w:t>
      </w:r>
      <w:r w:rsidR="00193A0E">
        <w:t xml:space="preserve">for disabled people </w:t>
      </w:r>
      <w:r w:rsidR="00CF19B2">
        <w:t xml:space="preserve">have a look at </w:t>
      </w:r>
      <w:hyperlink r:id="rId14">
        <w:r w:rsidR="02B33A5F" w:rsidRPr="009851C7">
          <w:rPr>
            <w:rStyle w:val="Hyperlink"/>
            <w:rFonts w:ascii="Calibri" w:eastAsia="Calibri" w:hAnsi="Calibri" w:cs="Calibri"/>
          </w:rPr>
          <w:t xml:space="preserve">You're </w:t>
        </w:r>
        <w:proofErr w:type="gramStart"/>
        <w:r w:rsidR="02B33A5F" w:rsidRPr="009851C7">
          <w:rPr>
            <w:rStyle w:val="Hyperlink"/>
            <w:rFonts w:ascii="Calibri" w:eastAsia="Calibri" w:hAnsi="Calibri" w:cs="Calibri"/>
          </w:rPr>
          <w:t>Welcome</w:t>
        </w:r>
        <w:proofErr w:type="gramEnd"/>
        <w:r w:rsidR="02B33A5F" w:rsidRPr="009851C7">
          <w:rPr>
            <w:rStyle w:val="Hyperlink"/>
            <w:rFonts w:ascii="Calibri" w:eastAsia="Calibri" w:hAnsi="Calibri" w:cs="Calibri"/>
          </w:rPr>
          <w:t xml:space="preserve"> Gloucestershire | Get support (yourewelcomeglos.org).</w:t>
        </w:r>
      </w:hyperlink>
      <w:r w:rsidR="5BE8A696" w:rsidRPr="009851C7">
        <w:rPr>
          <w:rFonts w:ascii="Calibri" w:eastAsia="Calibri" w:hAnsi="Calibri" w:cs="Calibri"/>
        </w:rPr>
        <w:t xml:space="preserve"> </w:t>
      </w:r>
    </w:p>
    <w:sectPr w:rsidR="00E80617" w:rsidRPr="009851C7" w:rsidSect="009851C7">
      <w:headerReference w:type="default" r:id="rId15"/>
      <w:footerReference w:type="default" r:id="rId16"/>
      <w:pgSz w:w="11906" w:h="16838"/>
      <w:pgMar w:top="11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5CDC2" w14:textId="77777777" w:rsidR="00271833" w:rsidRDefault="00271833" w:rsidP="004938DC">
      <w:pPr>
        <w:spacing w:after="0" w:line="240" w:lineRule="auto"/>
      </w:pPr>
      <w:r>
        <w:separator/>
      </w:r>
    </w:p>
  </w:endnote>
  <w:endnote w:type="continuationSeparator" w:id="0">
    <w:p w14:paraId="58010B9A" w14:textId="77777777" w:rsidR="00271833" w:rsidRDefault="00271833" w:rsidP="004938DC">
      <w:pPr>
        <w:spacing w:after="0" w:line="240" w:lineRule="auto"/>
      </w:pPr>
      <w:r>
        <w:continuationSeparator/>
      </w:r>
    </w:p>
  </w:endnote>
  <w:endnote w:type="continuationNotice" w:id="1">
    <w:p w14:paraId="6025A361" w14:textId="77777777" w:rsidR="00271833" w:rsidRDefault="002718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26811FA" w14:paraId="42B448BE" w14:textId="77777777" w:rsidTr="026811FA">
      <w:trPr>
        <w:trHeight w:val="300"/>
      </w:trPr>
      <w:tc>
        <w:tcPr>
          <w:tcW w:w="3250" w:type="dxa"/>
        </w:tcPr>
        <w:p w14:paraId="37CEFF91" w14:textId="41DF9769" w:rsidR="026811FA" w:rsidRDefault="026811FA" w:rsidP="026811FA">
          <w:pPr>
            <w:pStyle w:val="Header"/>
            <w:ind w:left="-115"/>
          </w:pPr>
        </w:p>
      </w:tc>
      <w:tc>
        <w:tcPr>
          <w:tcW w:w="3250" w:type="dxa"/>
        </w:tcPr>
        <w:p w14:paraId="3F2299B5" w14:textId="79F968C5" w:rsidR="026811FA" w:rsidRDefault="026811FA" w:rsidP="026811FA">
          <w:pPr>
            <w:pStyle w:val="Header"/>
            <w:jc w:val="center"/>
          </w:pPr>
        </w:p>
      </w:tc>
      <w:tc>
        <w:tcPr>
          <w:tcW w:w="3250" w:type="dxa"/>
        </w:tcPr>
        <w:p w14:paraId="19DB6675" w14:textId="22D792C2" w:rsidR="026811FA" w:rsidRDefault="026811FA" w:rsidP="026811FA">
          <w:pPr>
            <w:pStyle w:val="Header"/>
            <w:ind w:right="-115"/>
            <w:jc w:val="right"/>
          </w:pPr>
        </w:p>
      </w:tc>
    </w:tr>
  </w:tbl>
  <w:p w14:paraId="424066F6" w14:textId="6620EE7F" w:rsidR="004938DC" w:rsidRDefault="00493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34260" w14:textId="77777777" w:rsidR="00271833" w:rsidRDefault="00271833" w:rsidP="004938DC">
      <w:pPr>
        <w:spacing w:after="0" w:line="240" w:lineRule="auto"/>
      </w:pPr>
      <w:r>
        <w:separator/>
      </w:r>
    </w:p>
  </w:footnote>
  <w:footnote w:type="continuationSeparator" w:id="0">
    <w:p w14:paraId="3E415542" w14:textId="77777777" w:rsidR="00271833" w:rsidRDefault="00271833" w:rsidP="004938DC">
      <w:pPr>
        <w:spacing w:after="0" w:line="240" w:lineRule="auto"/>
      </w:pPr>
      <w:r>
        <w:continuationSeparator/>
      </w:r>
    </w:p>
  </w:footnote>
  <w:footnote w:type="continuationNotice" w:id="1">
    <w:p w14:paraId="5A8C6978" w14:textId="77777777" w:rsidR="00271833" w:rsidRDefault="002718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50" w:type="dxa"/>
      <w:tblLayout w:type="fixed"/>
      <w:tblLook w:val="06A0" w:firstRow="1" w:lastRow="0" w:firstColumn="1" w:lastColumn="0" w:noHBand="1" w:noVBand="1"/>
    </w:tblPr>
    <w:tblGrid>
      <w:gridCol w:w="3250"/>
      <w:gridCol w:w="6500"/>
    </w:tblGrid>
    <w:tr w:rsidR="004F6FB2" w14:paraId="7F6E9FF6" w14:textId="77777777" w:rsidTr="009D3A32">
      <w:trPr>
        <w:trHeight w:val="300"/>
      </w:trPr>
      <w:tc>
        <w:tcPr>
          <w:tcW w:w="3250" w:type="dxa"/>
        </w:tcPr>
        <w:p w14:paraId="4DDB2717" w14:textId="5C34A66F" w:rsidR="004F6FB2" w:rsidRDefault="004F6FB2" w:rsidP="026811FA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2EE32D23" wp14:editId="4D880D1B">
                <wp:extent cx="1114425" cy="371475"/>
                <wp:effectExtent l="0" t="0" r="0" b="9525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3736061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00" w:type="dxa"/>
        </w:tcPr>
        <w:p w14:paraId="72DF4DA8" w14:textId="0066FA52" w:rsidR="004F6FB2" w:rsidRDefault="004F6FB2" w:rsidP="026811FA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7576121" wp14:editId="798F8BAA">
                <wp:extent cx="2238375" cy="436245"/>
                <wp:effectExtent l="0" t="0" r="9525" b="1905"/>
                <wp:docPr id="20" name="Picture 20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8375" cy="436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E7DF06A" w14:textId="77777777" w:rsidR="009D3A32" w:rsidRPr="009851C7" w:rsidRDefault="009D3A32">
    <w:pPr>
      <w:rPr>
        <w:sz w:val="12"/>
        <w:szCs w:val="12"/>
      </w:rPr>
    </w:pPr>
  </w:p>
  <w:p w14:paraId="6C66E54A" w14:textId="7B06BA3F" w:rsidR="004938DC" w:rsidRPr="004F6FB2" w:rsidRDefault="004938DC" w:rsidP="004F6FB2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CE2D7A"/>
    <w:multiLevelType w:val="hybridMultilevel"/>
    <w:tmpl w:val="9E187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A30BB"/>
    <w:multiLevelType w:val="hybridMultilevel"/>
    <w:tmpl w:val="CEF405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D13727"/>
    <w:multiLevelType w:val="hybridMultilevel"/>
    <w:tmpl w:val="2D2A2EC0"/>
    <w:lvl w:ilvl="0" w:tplc="08E8E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442464"/>
    <w:multiLevelType w:val="hybridMultilevel"/>
    <w:tmpl w:val="A8AA31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6A2584"/>
    <w:multiLevelType w:val="hybridMultilevel"/>
    <w:tmpl w:val="EC88B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87F28"/>
    <w:multiLevelType w:val="hybridMultilevel"/>
    <w:tmpl w:val="EF88E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1926AC"/>
    <w:multiLevelType w:val="hybridMultilevel"/>
    <w:tmpl w:val="95A4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502401">
    <w:abstractNumId w:val="4"/>
  </w:num>
  <w:num w:numId="2" w16cid:durableId="1777947051">
    <w:abstractNumId w:val="6"/>
  </w:num>
  <w:num w:numId="3" w16cid:durableId="535509679">
    <w:abstractNumId w:val="0"/>
  </w:num>
  <w:num w:numId="4" w16cid:durableId="2070111599">
    <w:abstractNumId w:val="1"/>
  </w:num>
  <w:num w:numId="5" w16cid:durableId="2008633890">
    <w:abstractNumId w:val="3"/>
  </w:num>
  <w:num w:numId="6" w16cid:durableId="1173374291">
    <w:abstractNumId w:val="5"/>
  </w:num>
  <w:num w:numId="7" w16cid:durableId="85572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5"/>
    <w:rsid w:val="00010BE6"/>
    <w:rsid w:val="00064CA4"/>
    <w:rsid w:val="000664E1"/>
    <w:rsid w:val="00066F1E"/>
    <w:rsid w:val="000A6BE2"/>
    <w:rsid w:val="000C7EF6"/>
    <w:rsid w:val="000D7B0B"/>
    <w:rsid w:val="00164B9B"/>
    <w:rsid w:val="00191B91"/>
    <w:rsid w:val="00193A0E"/>
    <w:rsid w:val="001A3F5B"/>
    <w:rsid w:val="001D19AE"/>
    <w:rsid w:val="001F3322"/>
    <w:rsid w:val="00201015"/>
    <w:rsid w:val="00223AEF"/>
    <w:rsid w:val="00240B86"/>
    <w:rsid w:val="00271833"/>
    <w:rsid w:val="00290FA8"/>
    <w:rsid w:val="0030111A"/>
    <w:rsid w:val="00382B6D"/>
    <w:rsid w:val="00383E3B"/>
    <w:rsid w:val="003B5F34"/>
    <w:rsid w:val="003E5B90"/>
    <w:rsid w:val="00414171"/>
    <w:rsid w:val="0042567A"/>
    <w:rsid w:val="00425B0D"/>
    <w:rsid w:val="004403B8"/>
    <w:rsid w:val="00445B3E"/>
    <w:rsid w:val="0045535C"/>
    <w:rsid w:val="00491255"/>
    <w:rsid w:val="004938DC"/>
    <w:rsid w:val="004A1380"/>
    <w:rsid w:val="004C438A"/>
    <w:rsid w:val="004F6FB2"/>
    <w:rsid w:val="0050355C"/>
    <w:rsid w:val="00547A78"/>
    <w:rsid w:val="0055439D"/>
    <w:rsid w:val="005817FB"/>
    <w:rsid w:val="0058499E"/>
    <w:rsid w:val="005B6C47"/>
    <w:rsid w:val="005E47AD"/>
    <w:rsid w:val="005F7D8E"/>
    <w:rsid w:val="00650A99"/>
    <w:rsid w:val="006A0629"/>
    <w:rsid w:val="00704E57"/>
    <w:rsid w:val="00733645"/>
    <w:rsid w:val="007353A7"/>
    <w:rsid w:val="0075715C"/>
    <w:rsid w:val="00762CE8"/>
    <w:rsid w:val="007922B8"/>
    <w:rsid w:val="0079584F"/>
    <w:rsid w:val="007E6733"/>
    <w:rsid w:val="007F3CE8"/>
    <w:rsid w:val="008105B2"/>
    <w:rsid w:val="00842495"/>
    <w:rsid w:val="00845F75"/>
    <w:rsid w:val="00852E52"/>
    <w:rsid w:val="008B26D3"/>
    <w:rsid w:val="008B35BC"/>
    <w:rsid w:val="008D64C8"/>
    <w:rsid w:val="008F68B2"/>
    <w:rsid w:val="00972165"/>
    <w:rsid w:val="00972516"/>
    <w:rsid w:val="009851C7"/>
    <w:rsid w:val="009A167B"/>
    <w:rsid w:val="009A309A"/>
    <w:rsid w:val="009D3A32"/>
    <w:rsid w:val="00A0061E"/>
    <w:rsid w:val="00A11535"/>
    <w:rsid w:val="00A33014"/>
    <w:rsid w:val="00A41762"/>
    <w:rsid w:val="00A41E7A"/>
    <w:rsid w:val="00A60E03"/>
    <w:rsid w:val="00A66490"/>
    <w:rsid w:val="00A71802"/>
    <w:rsid w:val="00A77AE0"/>
    <w:rsid w:val="00A94D6E"/>
    <w:rsid w:val="00AC538A"/>
    <w:rsid w:val="00B35BC3"/>
    <w:rsid w:val="00B43BFD"/>
    <w:rsid w:val="00B475FE"/>
    <w:rsid w:val="00B662C0"/>
    <w:rsid w:val="00B85059"/>
    <w:rsid w:val="00BB54BD"/>
    <w:rsid w:val="00BC2340"/>
    <w:rsid w:val="00BC256C"/>
    <w:rsid w:val="00BE23F3"/>
    <w:rsid w:val="00C607A8"/>
    <w:rsid w:val="00C64641"/>
    <w:rsid w:val="00C97E4C"/>
    <w:rsid w:val="00CB325F"/>
    <w:rsid w:val="00CB3339"/>
    <w:rsid w:val="00CB6C23"/>
    <w:rsid w:val="00CC4051"/>
    <w:rsid w:val="00CF19B2"/>
    <w:rsid w:val="00DE4CBA"/>
    <w:rsid w:val="00DF5CCD"/>
    <w:rsid w:val="00E30E53"/>
    <w:rsid w:val="00E80617"/>
    <w:rsid w:val="00E87DC5"/>
    <w:rsid w:val="00EB7621"/>
    <w:rsid w:val="00ED37F6"/>
    <w:rsid w:val="00F60084"/>
    <w:rsid w:val="00FB66BA"/>
    <w:rsid w:val="026811FA"/>
    <w:rsid w:val="02B33A5F"/>
    <w:rsid w:val="02C50256"/>
    <w:rsid w:val="061F6087"/>
    <w:rsid w:val="0C52BC3F"/>
    <w:rsid w:val="0CD48107"/>
    <w:rsid w:val="0F02A74A"/>
    <w:rsid w:val="0F85769E"/>
    <w:rsid w:val="1075A649"/>
    <w:rsid w:val="13918DD0"/>
    <w:rsid w:val="17829951"/>
    <w:rsid w:val="1DEC70D8"/>
    <w:rsid w:val="2751B9C4"/>
    <w:rsid w:val="2DC192C0"/>
    <w:rsid w:val="31EC8CA4"/>
    <w:rsid w:val="33E4DF2A"/>
    <w:rsid w:val="4CC38C95"/>
    <w:rsid w:val="56C4587C"/>
    <w:rsid w:val="5BE8A696"/>
    <w:rsid w:val="5CCC3AA6"/>
    <w:rsid w:val="5FE6F052"/>
    <w:rsid w:val="63E8D59D"/>
    <w:rsid w:val="659788C5"/>
    <w:rsid w:val="667A4029"/>
    <w:rsid w:val="67228068"/>
    <w:rsid w:val="681D4731"/>
    <w:rsid w:val="6A06537C"/>
    <w:rsid w:val="6ECBAABE"/>
    <w:rsid w:val="6F2572F1"/>
    <w:rsid w:val="71BF4365"/>
    <w:rsid w:val="74230A0F"/>
    <w:rsid w:val="7A0A5A55"/>
    <w:rsid w:val="7B5C4FC0"/>
    <w:rsid w:val="7E386FA6"/>
    <w:rsid w:val="7F06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0E0CC"/>
  <w15:docId w15:val="{C7FDD1C3-7B90-4CA5-AF6F-FFA58C25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8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01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2B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35B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B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B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5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5BC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8DC"/>
  </w:style>
  <w:style w:type="paragraph" w:styleId="Footer">
    <w:name w:val="footer"/>
    <w:basedOn w:val="Normal"/>
    <w:link w:val="FooterChar"/>
    <w:uiPriority w:val="99"/>
    <w:unhideWhenUsed/>
    <w:rsid w:val="004938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8DC"/>
  </w:style>
  <w:style w:type="character" w:customStyle="1" w:styleId="Heading1Char">
    <w:name w:val="Heading 1 Char"/>
    <w:basedOn w:val="DefaultParagraphFont"/>
    <w:link w:val="Heading1"/>
    <w:uiPriority w:val="9"/>
    <w:rsid w:val="00493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4938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33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A41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1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/Users/abona/Dropbox/My%20PC%20(ABYOGA)/Downloads/accessibility-posters-set%20(1)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scic.org/programmes/digital-inclusion/accessible-design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mingwayapp.c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rewelcomeglos.org/get-support-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61fa8-ae4c-43c7-87f7-40d7827db996">
      <Terms xmlns="http://schemas.microsoft.com/office/infopath/2007/PartnerControls"/>
    </lcf76f155ced4ddcb4097134ff3c332f>
    <TaxCatchAll xmlns="b9f98c38-2495-47cd-8b05-d717bbe2bf5b" xsi:nil="true"/>
    <SharedWithUsers xmlns="b9f98c38-2495-47cd-8b05-d717bbe2bf5b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F76F43D81044D80EC94411CC2A34B" ma:contentTypeVersion="15" ma:contentTypeDescription="Create a new document." ma:contentTypeScope="" ma:versionID="00ccf6134a9bded0a247e085912826f6">
  <xsd:schema xmlns:xsd="http://www.w3.org/2001/XMLSchema" xmlns:xs="http://www.w3.org/2001/XMLSchema" xmlns:p="http://schemas.microsoft.com/office/2006/metadata/properties" xmlns:ns2="2a061fa8-ae4c-43c7-87f7-40d7827db996" xmlns:ns3="b9f98c38-2495-47cd-8b05-d717bbe2bf5b" targetNamespace="http://schemas.microsoft.com/office/2006/metadata/properties" ma:root="true" ma:fieldsID="8945ffc26633385c91603c031bbd49eb" ns2:_="" ns3:_="">
    <xsd:import namespace="2a061fa8-ae4c-43c7-87f7-40d7827db996"/>
    <xsd:import namespace="b9f98c38-2495-47cd-8b05-d717bbe2b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61fa8-ae4c-43c7-87f7-40d7827db9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6381c3-32a9-4fc8-8733-53ef02f3a3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8c38-2495-47cd-8b05-d717bbe2bf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c86b8c4-b377-4646-8f98-dd44f686e404}" ma:internalName="TaxCatchAll" ma:showField="CatchAllData" ma:web="b9f98c38-2495-47cd-8b05-d717bbe2b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96576C-6B59-4D50-8F74-6F7A84090CB9}">
  <ds:schemaRefs>
    <ds:schemaRef ds:uri="http://schemas.microsoft.com/office/2006/metadata/properties"/>
    <ds:schemaRef ds:uri="http://schemas.microsoft.com/office/infopath/2007/PartnerControls"/>
    <ds:schemaRef ds:uri="2a061fa8-ae4c-43c7-87f7-40d7827db996"/>
    <ds:schemaRef ds:uri="b9f98c38-2495-47cd-8b05-d717bbe2bf5b"/>
  </ds:schemaRefs>
</ds:datastoreItem>
</file>

<file path=customXml/itemProps2.xml><?xml version="1.0" encoding="utf-8"?>
<ds:datastoreItem xmlns:ds="http://schemas.openxmlformats.org/officeDocument/2006/customXml" ds:itemID="{74506A71-0715-43C0-835B-C9513699BB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96373-6EB5-47D4-8E5D-F2078ED7A8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AE8A1E-09D3-4A36-8E80-FF5408A05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061fa8-ae4c-43c7-87f7-40d7827db996"/>
    <ds:schemaRef ds:uri="b9f98c38-2495-47cd-8b05-d717bbe2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418</Words>
  <Characters>2383</Characters>
  <Application>Microsoft Office Word</Application>
  <DocSecurity>4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Bonallack</dc:creator>
  <cp:keywords/>
  <dc:description/>
  <cp:lastModifiedBy>Nick Turner</cp:lastModifiedBy>
  <cp:revision>24</cp:revision>
  <dcterms:created xsi:type="dcterms:W3CDTF">2022-10-25T22:49:00Z</dcterms:created>
  <dcterms:modified xsi:type="dcterms:W3CDTF">2023-08-25T22:38:00Z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0x010100C28F76F43D81044D80EC94411CC2A34B</vt:lpwstr>
  </property>
  <property fmtid="{D5CDD505-2E9C-101B-9397-08002B2CF9AE}" pid="3" name="Order">
    <vt:r8>60600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